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9F" w:rsidRDefault="00F0239F" w:rsidP="00F0239F">
      <w:pPr>
        <w:ind w:right="-2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XII convocatoria de Ayudas para la realización de Acciones de Cooperación Universitaria para el Desarrollo por miembros de la Universidad de Salamanca, </w:t>
      </w:r>
      <w:r>
        <w:rPr>
          <w:rFonts w:cs="Arial"/>
          <w:szCs w:val="22"/>
        </w:rPr>
        <w:t xml:space="preserve">de fecha 18 de diciembre de 2019, </w:t>
      </w:r>
    </w:p>
    <w:p w:rsidR="00F0239F" w:rsidRDefault="00F0239F" w:rsidP="00F0239F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RESUELVE</w:t>
      </w:r>
    </w:p>
    <w:p w:rsidR="00F0239F" w:rsidRPr="00994AA3" w:rsidRDefault="00F0239F" w:rsidP="00F0239F">
      <w:pPr>
        <w:pStyle w:val="Prrafodelist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4AA3">
        <w:rPr>
          <w:rFonts w:ascii="Times New Roman" w:hAnsi="Times New Roman"/>
          <w:sz w:val="22"/>
          <w:szCs w:val="22"/>
        </w:rPr>
        <w:t xml:space="preserve">Apoyo a mujeres víctimas con iniciativas económicas en el municipio de </w:t>
      </w:r>
      <w:proofErr w:type="spellStart"/>
      <w:r w:rsidRPr="00994AA3">
        <w:rPr>
          <w:rFonts w:ascii="Times New Roman" w:hAnsi="Times New Roman"/>
          <w:sz w:val="22"/>
          <w:szCs w:val="22"/>
        </w:rPr>
        <w:t>Tejutepeque</w:t>
      </w:r>
      <w:proofErr w:type="spellEnd"/>
      <w:r w:rsidRPr="00994AA3">
        <w:rPr>
          <w:rFonts w:ascii="Times New Roman" w:hAnsi="Times New Roman"/>
          <w:sz w:val="22"/>
          <w:szCs w:val="22"/>
        </w:rPr>
        <w:t>, Departamento de Bañas. El Salvador. Solicitante: Nuria del álamo Gómez. Importe subvencionado 8.000 €</w:t>
      </w:r>
    </w:p>
    <w:p w:rsidR="00F0239F" w:rsidRPr="00994AA3" w:rsidRDefault="00F0239F" w:rsidP="00F0239F">
      <w:pPr>
        <w:pStyle w:val="Prrafodelist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4AA3">
        <w:rPr>
          <w:rFonts w:ascii="Times New Roman" w:hAnsi="Times New Roman"/>
          <w:sz w:val="22"/>
          <w:szCs w:val="22"/>
        </w:rPr>
        <w:t xml:space="preserve">Proyecto </w:t>
      </w:r>
      <w:proofErr w:type="spellStart"/>
      <w:r w:rsidRPr="00994AA3">
        <w:rPr>
          <w:rFonts w:ascii="Times New Roman" w:hAnsi="Times New Roman"/>
          <w:sz w:val="22"/>
          <w:szCs w:val="22"/>
        </w:rPr>
        <w:t>Ordinatea</w:t>
      </w:r>
      <w:proofErr w:type="spellEnd"/>
      <w:r w:rsidRPr="00994AA3">
        <w:rPr>
          <w:rFonts w:ascii="Times New Roman" w:hAnsi="Times New Roman"/>
          <w:sz w:val="22"/>
          <w:szCs w:val="22"/>
        </w:rPr>
        <w:t xml:space="preserve">: acceso a las tecnologías de la información en el barrio de </w:t>
      </w:r>
      <w:proofErr w:type="spellStart"/>
      <w:r w:rsidRPr="00994AA3">
        <w:rPr>
          <w:rFonts w:ascii="Times New Roman" w:hAnsi="Times New Roman"/>
          <w:sz w:val="22"/>
          <w:szCs w:val="22"/>
        </w:rPr>
        <w:t>Ambohipno</w:t>
      </w:r>
      <w:proofErr w:type="spellEnd"/>
      <w:r w:rsidRPr="00994AA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94AA3">
        <w:rPr>
          <w:rFonts w:ascii="Times New Roman" w:hAnsi="Times New Roman"/>
          <w:sz w:val="22"/>
          <w:szCs w:val="22"/>
        </w:rPr>
        <w:t>Antsirabe</w:t>
      </w:r>
      <w:proofErr w:type="spellEnd"/>
      <w:r w:rsidRPr="00994AA3">
        <w:rPr>
          <w:rFonts w:ascii="Times New Roman" w:hAnsi="Times New Roman"/>
          <w:sz w:val="22"/>
          <w:szCs w:val="22"/>
        </w:rPr>
        <w:t xml:space="preserve"> (Madagascar. Solicitante: Álvaro Lozano </w:t>
      </w:r>
      <w:proofErr w:type="spellStart"/>
      <w:r w:rsidRPr="00994AA3">
        <w:rPr>
          <w:rFonts w:ascii="Times New Roman" w:hAnsi="Times New Roman"/>
          <w:sz w:val="22"/>
          <w:szCs w:val="22"/>
        </w:rPr>
        <w:t>Murciego</w:t>
      </w:r>
      <w:proofErr w:type="spellEnd"/>
      <w:r w:rsidRPr="00994AA3">
        <w:rPr>
          <w:rFonts w:ascii="Times New Roman" w:hAnsi="Times New Roman"/>
          <w:sz w:val="22"/>
          <w:szCs w:val="22"/>
        </w:rPr>
        <w:t>. Importe subvencionado 5.638€</w:t>
      </w:r>
    </w:p>
    <w:p w:rsidR="00F0239F" w:rsidRDefault="00F0239F" w:rsidP="00F0239F">
      <w:pPr>
        <w:pStyle w:val="Prrafodelista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4AA3">
        <w:rPr>
          <w:rFonts w:ascii="Times New Roman" w:hAnsi="Times New Roman"/>
          <w:sz w:val="22"/>
          <w:szCs w:val="22"/>
        </w:rPr>
        <w:t xml:space="preserve">Capacitación de la brigada emergencias saharaui y sensibilización de la comunidad universitaria de la Usal para la destrucción de minas antipersona de los territorios liberados y campos de personas refugiadas del Sahara Occidental. Solicitante: Sara Santos </w:t>
      </w:r>
      <w:proofErr w:type="spellStart"/>
      <w:r w:rsidRPr="00994AA3">
        <w:rPr>
          <w:rFonts w:ascii="Times New Roman" w:hAnsi="Times New Roman"/>
          <w:sz w:val="22"/>
          <w:szCs w:val="22"/>
        </w:rPr>
        <w:t>Frechilla</w:t>
      </w:r>
      <w:proofErr w:type="spellEnd"/>
      <w:r w:rsidRPr="00994AA3">
        <w:rPr>
          <w:rFonts w:ascii="Times New Roman" w:hAnsi="Times New Roman"/>
          <w:sz w:val="22"/>
          <w:szCs w:val="22"/>
        </w:rPr>
        <w:t>. Importe subvencionado 4.000 €. Según consta en la base PRIMERA de la convocatoria: “Quedan, por tanto, excluidas aquellas actuaciones que tengan por objeto la formación o sensibilización en materia de desarrollo dentro de la propia Universidad de Salamanca o en cualquier otro lugar e Institución pública o privada de un país desarrollado”</w:t>
      </w:r>
    </w:p>
    <w:p w:rsidR="00F0239F" w:rsidRPr="00994AA3" w:rsidRDefault="00F0239F" w:rsidP="00F0239F">
      <w:pPr>
        <w:pStyle w:val="Prrafodelista"/>
        <w:rPr>
          <w:rFonts w:ascii="Times New Roman" w:hAnsi="Times New Roman"/>
          <w:sz w:val="22"/>
          <w:szCs w:val="22"/>
        </w:rPr>
      </w:pPr>
    </w:p>
    <w:p w:rsidR="006115FE" w:rsidRPr="00F0239F" w:rsidRDefault="00F0239F" w:rsidP="00406073">
      <w:pPr>
        <w:pStyle w:val="Prrafodelista"/>
        <w:numPr>
          <w:ilvl w:val="0"/>
          <w:numId w:val="2"/>
        </w:numPr>
        <w:spacing w:after="160" w:line="254" w:lineRule="auto"/>
        <w:rPr>
          <w:b/>
        </w:rPr>
      </w:pPr>
      <w:r w:rsidRPr="00F0239F">
        <w:rPr>
          <w:rFonts w:ascii="Calibri" w:hAnsi="Calibri" w:cs="Calibri"/>
          <w:b/>
          <w:sz w:val="22"/>
          <w:szCs w:val="22"/>
        </w:rPr>
        <w:t xml:space="preserve">Debido a la pandemia del COVID 19 </w:t>
      </w:r>
      <w:r w:rsidRPr="00F0239F">
        <w:rPr>
          <w:rFonts w:ascii="Calibri" w:hAnsi="Calibri" w:cs="Calibri"/>
          <w:b/>
          <w:sz w:val="22"/>
          <w:szCs w:val="22"/>
        </w:rPr>
        <w:t>los</w:t>
      </w:r>
      <w:r w:rsidRPr="00F0239F">
        <w:rPr>
          <w:rFonts w:ascii="Calibri" w:hAnsi="Calibri" w:cs="Calibri"/>
          <w:b/>
          <w:sz w:val="22"/>
          <w:szCs w:val="22"/>
        </w:rPr>
        <w:t xml:space="preserve"> </w:t>
      </w:r>
      <w:r w:rsidRPr="00F0239F">
        <w:rPr>
          <w:rFonts w:ascii="Calibri" w:hAnsi="Calibri" w:cs="Calibri"/>
          <w:b/>
          <w:sz w:val="22"/>
          <w:szCs w:val="22"/>
        </w:rPr>
        <w:t xml:space="preserve">titulares de los </w:t>
      </w:r>
      <w:r w:rsidRPr="00F0239F">
        <w:rPr>
          <w:rFonts w:ascii="Calibri" w:hAnsi="Calibri" w:cs="Calibri"/>
          <w:b/>
          <w:sz w:val="22"/>
          <w:szCs w:val="22"/>
        </w:rPr>
        <w:t>proyecto</w:t>
      </w:r>
      <w:r w:rsidRPr="00F0239F">
        <w:rPr>
          <w:rFonts w:ascii="Calibri" w:hAnsi="Calibri" w:cs="Calibri"/>
          <w:b/>
          <w:sz w:val="22"/>
          <w:szCs w:val="22"/>
        </w:rPr>
        <w:t>s</w:t>
      </w:r>
      <w:r w:rsidRPr="00F0239F">
        <w:rPr>
          <w:rFonts w:ascii="Calibri" w:hAnsi="Calibri" w:cs="Calibri"/>
          <w:b/>
          <w:sz w:val="22"/>
          <w:szCs w:val="22"/>
        </w:rPr>
        <w:t xml:space="preserve"> ha</w:t>
      </w:r>
      <w:r w:rsidRPr="00F0239F">
        <w:rPr>
          <w:rFonts w:ascii="Calibri" w:hAnsi="Calibri" w:cs="Calibri"/>
          <w:b/>
          <w:sz w:val="22"/>
          <w:szCs w:val="22"/>
        </w:rPr>
        <w:t>n</w:t>
      </w:r>
      <w:r w:rsidRPr="00F0239F">
        <w:rPr>
          <w:rFonts w:ascii="Calibri" w:hAnsi="Calibri" w:cs="Calibri"/>
          <w:b/>
          <w:sz w:val="22"/>
          <w:szCs w:val="22"/>
        </w:rPr>
        <w:t xml:space="preserve"> solicitado</w:t>
      </w:r>
      <w:r w:rsidR="001C0E73">
        <w:rPr>
          <w:rFonts w:ascii="Calibri" w:hAnsi="Calibri" w:cs="Calibri"/>
          <w:b/>
          <w:sz w:val="22"/>
          <w:szCs w:val="22"/>
        </w:rPr>
        <w:t xml:space="preserve"> reajustar la</w:t>
      </w:r>
      <w:bookmarkStart w:id="0" w:name="_GoBack"/>
      <w:bookmarkEnd w:id="0"/>
      <w:r w:rsidRPr="00F0239F">
        <w:rPr>
          <w:rFonts w:ascii="Calibri" w:hAnsi="Calibri" w:cs="Calibri"/>
          <w:b/>
          <w:sz w:val="22"/>
          <w:szCs w:val="22"/>
        </w:rPr>
        <w:t xml:space="preserve"> ejecución </w:t>
      </w:r>
      <w:r w:rsidRPr="00F0239F">
        <w:rPr>
          <w:rFonts w:ascii="Calibri" w:hAnsi="Calibri" w:cs="Calibri"/>
          <w:b/>
          <w:sz w:val="22"/>
          <w:szCs w:val="22"/>
        </w:rPr>
        <w:t>de los mismo.</w:t>
      </w:r>
    </w:p>
    <w:p w:rsidR="00F0239F" w:rsidRPr="00F0239F" w:rsidRDefault="00F0239F" w:rsidP="00F0239F">
      <w:pPr>
        <w:pStyle w:val="Prrafodelista"/>
        <w:spacing w:after="160" w:line="254" w:lineRule="auto"/>
        <w:rPr>
          <w:b/>
        </w:rPr>
      </w:pPr>
      <w:r w:rsidRPr="00F0239F">
        <w:rPr>
          <w:rFonts w:ascii="Calibri" w:hAnsi="Calibri" w:cs="Calibri"/>
          <w:b/>
          <w:sz w:val="22"/>
          <w:szCs w:val="22"/>
        </w:rPr>
        <w:t>Se amplía el plazo de ejecución hasta fin del año 2021.</w:t>
      </w:r>
    </w:p>
    <w:sectPr w:rsidR="00F0239F" w:rsidRPr="00F0239F" w:rsidSect="00EA50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83" w:right="1469" w:bottom="1418" w:left="1979" w:header="61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BC" w:rsidRDefault="00D55DBC">
      <w:pPr>
        <w:spacing w:after="0" w:line="240" w:lineRule="auto"/>
      </w:pPr>
      <w:r>
        <w:separator/>
      </w:r>
    </w:p>
  </w:endnote>
  <w:endnote w:type="continuationSeparator" w:id="0">
    <w:p w:rsidR="00D55DBC" w:rsidRDefault="00D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3" w:type="dxa"/>
      <w:tblInd w:w="-21" w:type="dxa"/>
      <w:tblLook w:val="01E0" w:firstRow="1" w:lastRow="1" w:firstColumn="1" w:lastColumn="1" w:noHBand="0" w:noVBand="0"/>
    </w:tblPr>
    <w:tblGrid>
      <w:gridCol w:w="2148"/>
      <w:gridCol w:w="4536"/>
      <w:gridCol w:w="2409"/>
    </w:tblGrid>
    <w:tr w:rsidR="00410D95" w:rsidRPr="000D5F6C" w:rsidTr="005756BF">
      <w:trPr>
        <w:trHeight w:val="1135"/>
      </w:trPr>
      <w:tc>
        <w:tcPr>
          <w:tcW w:w="2148" w:type="dxa"/>
        </w:tcPr>
        <w:p w:rsidR="00410D95" w:rsidRPr="000D5F6C" w:rsidRDefault="00410D95" w:rsidP="00410D95">
          <w:pPr>
            <w:pStyle w:val="Piedepginaizquierda"/>
            <w:spacing w:after="0" w:line="240" w:lineRule="auto"/>
            <w:ind w:left="-108"/>
            <w:rPr>
              <w:color w:val="404040"/>
            </w:rPr>
          </w:pPr>
        </w:p>
      </w:tc>
      <w:tc>
        <w:tcPr>
          <w:tcW w:w="4536" w:type="dxa"/>
          <w:vAlign w:val="bottom"/>
        </w:tcPr>
        <w:p w:rsidR="00410D95" w:rsidRPr="004744EE" w:rsidRDefault="00410D95" w:rsidP="00410D95">
          <w:pPr>
            <w:pStyle w:val="Piedepginaizquierda"/>
            <w:spacing w:after="0" w:line="240" w:lineRule="auto"/>
            <w:ind w:left="742"/>
            <w:rPr>
              <w:rFonts w:ascii="Arial" w:hAnsi="Arial" w:cs="Arial"/>
              <w:color w:val="404040"/>
              <w:sz w:val="18"/>
              <w:szCs w:val="18"/>
            </w:rPr>
          </w:pPr>
          <w:r w:rsidRPr="004744EE">
            <w:rPr>
              <w:rFonts w:ascii="Arial" w:hAnsi="Arial" w:cs="Arial"/>
              <w:color w:val="404040"/>
              <w:sz w:val="18"/>
              <w:szCs w:val="18"/>
            </w:rPr>
            <w:t>Patio de Escuelas 3</w:t>
          </w:r>
          <w:r>
            <w:rPr>
              <w:rFonts w:ascii="Arial" w:hAnsi="Arial" w:cs="Arial"/>
              <w:color w:val="404040"/>
              <w:sz w:val="18"/>
              <w:szCs w:val="18"/>
            </w:rPr>
            <w:t>,</w:t>
          </w:r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 37008. Salamanca.</w:t>
          </w:r>
        </w:p>
        <w:p w:rsidR="00410D95" w:rsidRPr="000D5F6C" w:rsidRDefault="00410D95" w:rsidP="00410D95">
          <w:pPr>
            <w:pStyle w:val="Piedepginaizquierda"/>
            <w:spacing w:after="0" w:line="240" w:lineRule="auto"/>
            <w:ind w:left="-108"/>
            <w:jc w:val="center"/>
            <w:rPr>
              <w:color w:val="404040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 xml:space="preserve">          </w:t>
          </w:r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Tel.: +34 923 29 </w:t>
          </w:r>
          <w:r>
            <w:rPr>
              <w:rFonts w:ascii="Arial" w:hAnsi="Arial" w:cs="Arial"/>
              <w:color w:val="404040"/>
              <w:sz w:val="18"/>
              <w:szCs w:val="18"/>
            </w:rPr>
            <w:t>46 37</w:t>
          </w:r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 </w:t>
          </w:r>
        </w:p>
      </w:tc>
      <w:tc>
        <w:tcPr>
          <w:tcW w:w="2409" w:type="dxa"/>
          <w:shd w:val="clear" w:color="auto" w:fill="auto"/>
          <w:vAlign w:val="bottom"/>
        </w:tcPr>
        <w:p w:rsidR="00410D95" w:rsidRPr="004744EE" w:rsidRDefault="001C0E73" w:rsidP="00410D95">
          <w:pPr>
            <w:pStyle w:val="Piedepginaderecha"/>
            <w:spacing w:after="0" w:line="240" w:lineRule="auto"/>
            <w:rPr>
              <w:rStyle w:val="Hipervnculo"/>
              <w:rFonts w:ascii="Arial" w:eastAsiaTheme="minorHAnsi" w:hAnsi="Arial" w:cs="Arial"/>
              <w:sz w:val="18"/>
              <w:szCs w:val="18"/>
            </w:rPr>
          </w:pPr>
          <w:hyperlink r:id="rId1" w:history="1">
            <w:r w:rsidR="00410D95" w:rsidRPr="004744EE">
              <w:rPr>
                <w:rStyle w:val="Hipervnculo"/>
                <w:rFonts w:ascii="Arial" w:eastAsiaTheme="minorHAnsi" w:hAnsi="Arial" w:cs="Arial"/>
                <w:sz w:val="18"/>
                <w:szCs w:val="18"/>
              </w:rPr>
              <w:t>sas.usal.es</w:t>
            </w:r>
          </w:hyperlink>
          <w:r w:rsidR="00410D95" w:rsidRPr="004744EE">
            <w:rPr>
              <w:rStyle w:val="Hipervnculo"/>
              <w:rFonts w:ascii="Arial" w:eastAsiaTheme="minorHAnsi" w:hAnsi="Arial" w:cs="Arial"/>
              <w:sz w:val="18"/>
              <w:szCs w:val="18"/>
            </w:rPr>
            <w:t xml:space="preserve"> </w:t>
          </w:r>
        </w:p>
        <w:p w:rsidR="00410D95" w:rsidRPr="006306F2" w:rsidRDefault="001C0E73" w:rsidP="00410D95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rFonts w:eastAsiaTheme="minorHAnsi"/>
            </w:rPr>
          </w:pPr>
          <w:hyperlink r:id="rId2" w:history="1">
            <w:r w:rsidR="00410D95" w:rsidRPr="004744EE">
              <w:rPr>
                <w:rStyle w:val="Hipervnculo"/>
                <w:rFonts w:ascii="Arial" w:eastAsiaTheme="minorHAnsi" w:hAnsi="Arial" w:cs="Arial"/>
                <w:sz w:val="18"/>
                <w:szCs w:val="18"/>
              </w:rPr>
              <w:t>sas@usal.es</w:t>
            </w:r>
          </w:hyperlink>
        </w:p>
      </w:tc>
    </w:tr>
  </w:tbl>
  <w:p w:rsidR="00880C6B" w:rsidRPr="00930901" w:rsidRDefault="00410D95" w:rsidP="00930901">
    <w:pPr>
      <w:pStyle w:val="Piedepgina"/>
    </w:pPr>
    <w:r>
      <w:rPr>
        <w:noProof/>
        <w:color w:val="404040"/>
        <w:lang w:val="es-ES" w:eastAsia="es-ES"/>
      </w:rPr>
      <w:drawing>
        <wp:anchor distT="0" distB="0" distL="114300" distR="114300" simplePos="0" relativeHeight="251668480" behindDoc="0" locked="0" layoutInCell="1" allowOverlap="1" wp14:anchorId="434D7999" wp14:editId="0E3EC7BD">
          <wp:simplePos x="0" y="0"/>
          <wp:positionH relativeFrom="column">
            <wp:posOffset>-426720</wp:posOffset>
          </wp:positionH>
          <wp:positionV relativeFrom="paragraph">
            <wp:posOffset>-254000</wp:posOffset>
          </wp:positionV>
          <wp:extent cx="1600408" cy="25971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408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3" w:type="dxa"/>
      <w:tblInd w:w="-21" w:type="dxa"/>
      <w:tblLook w:val="01E0" w:firstRow="1" w:lastRow="1" w:firstColumn="1" w:lastColumn="1" w:noHBand="0" w:noVBand="0"/>
    </w:tblPr>
    <w:tblGrid>
      <w:gridCol w:w="2148"/>
      <w:gridCol w:w="4536"/>
      <w:gridCol w:w="2409"/>
    </w:tblGrid>
    <w:tr w:rsidR="004744EE" w:rsidRPr="000D5F6C" w:rsidTr="00EA502A">
      <w:trPr>
        <w:trHeight w:val="1135"/>
      </w:trPr>
      <w:tc>
        <w:tcPr>
          <w:tcW w:w="2148" w:type="dxa"/>
        </w:tcPr>
        <w:p w:rsidR="004744EE" w:rsidRPr="000D5F6C" w:rsidRDefault="004744EE" w:rsidP="00930901">
          <w:pPr>
            <w:pStyle w:val="Piedepginaizquierda"/>
            <w:spacing w:after="0" w:line="240" w:lineRule="auto"/>
            <w:ind w:left="-108"/>
            <w:rPr>
              <w:color w:val="404040"/>
            </w:rPr>
          </w:pPr>
          <w:bookmarkStart w:id="1" w:name="_Hlk43106507"/>
        </w:p>
      </w:tc>
      <w:tc>
        <w:tcPr>
          <w:tcW w:w="4536" w:type="dxa"/>
          <w:vAlign w:val="bottom"/>
        </w:tcPr>
        <w:p w:rsidR="004744EE" w:rsidRPr="004744EE" w:rsidRDefault="004744EE" w:rsidP="004744EE">
          <w:pPr>
            <w:pStyle w:val="Piedepginaizquierda"/>
            <w:spacing w:after="0" w:line="240" w:lineRule="auto"/>
            <w:ind w:left="742"/>
            <w:rPr>
              <w:rFonts w:ascii="Arial" w:hAnsi="Arial" w:cs="Arial"/>
              <w:color w:val="404040"/>
              <w:sz w:val="18"/>
              <w:szCs w:val="18"/>
            </w:rPr>
          </w:pPr>
          <w:bookmarkStart w:id="2" w:name="_Hlk43106819"/>
          <w:r w:rsidRPr="004744EE">
            <w:rPr>
              <w:rFonts w:ascii="Arial" w:hAnsi="Arial" w:cs="Arial"/>
              <w:color w:val="404040"/>
              <w:sz w:val="18"/>
              <w:szCs w:val="18"/>
            </w:rPr>
            <w:t>Patio de Escuelas 3</w:t>
          </w:r>
          <w:r w:rsidR="006816B3">
            <w:rPr>
              <w:rFonts w:ascii="Arial" w:hAnsi="Arial" w:cs="Arial"/>
              <w:color w:val="404040"/>
              <w:sz w:val="18"/>
              <w:szCs w:val="18"/>
            </w:rPr>
            <w:t>,</w:t>
          </w:r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 37008. Salamanca</w:t>
          </w:r>
          <w:bookmarkEnd w:id="2"/>
          <w:r w:rsidRPr="004744EE">
            <w:rPr>
              <w:rFonts w:ascii="Arial" w:hAnsi="Arial" w:cs="Arial"/>
              <w:color w:val="404040"/>
              <w:sz w:val="18"/>
              <w:szCs w:val="18"/>
            </w:rPr>
            <w:t>.</w:t>
          </w:r>
        </w:p>
        <w:p w:rsidR="004744EE" w:rsidRPr="000D5F6C" w:rsidRDefault="004744EE" w:rsidP="004744EE">
          <w:pPr>
            <w:pStyle w:val="Piedepginaizquierda"/>
            <w:spacing w:after="0" w:line="240" w:lineRule="auto"/>
            <w:ind w:left="-108"/>
            <w:jc w:val="center"/>
            <w:rPr>
              <w:color w:val="404040"/>
            </w:rPr>
          </w:pPr>
          <w:r>
            <w:rPr>
              <w:rFonts w:ascii="Arial" w:hAnsi="Arial" w:cs="Arial"/>
              <w:color w:val="404040"/>
              <w:sz w:val="18"/>
              <w:szCs w:val="18"/>
            </w:rPr>
            <w:t xml:space="preserve">          </w:t>
          </w:r>
          <w:bookmarkStart w:id="3" w:name="_Hlk43106833"/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Tel.: +34 923 29 </w:t>
          </w:r>
          <w:r w:rsidR="00B64FF5">
            <w:rPr>
              <w:rFonts w:ascii="Arial" w:hAnsi="Arial" w:cs="Arial"/>
              <w:color w:val="404040"/>
              <w:sz w:val="18"/>
              <w:szCs w:val="18"/>
            </w:rPr>
            <w:t>46 37</w:t>
          </w:r>
          <w:bookmarkEnd w:id="3"/>
          <w:r w:rsidRPr="004744EE">
            <w:rPr>
              <w:rFonts w:ascii="Arial" w:hAnsi="Arial" w:cs="Arial"/>
              <w:color w:val="404040"/>
              <w:sz w:val="18"/>
              <w:szCs w:val="18"/>
            </w:rPr>
            <w:t xml:space="preserve"> </w:t>
          </w:r>
        </w:p>
      </w:tc>
      <w:bookmarkStart w:id="4" w:name="_Hlk43106852"/>
      <w:tc>
        <w:tcPr>
          <w:tcW w:w="2409" w:type="dxa"/>
          <w:shd w:val="clear" w:color="auto" w:fill="auto"/>
          <w:vAlign w:val="bottom"/>
        </w:tcPr>
        <w:p w:rsidR="004744EE" w:rsidRPr="004744EE" w:rsidRDefault="00F82006" w:rsidP="00A46687">
          <w:pPr>
            <w:pStyle w:val="Piedepginaderecha"/>
            <w:spacing w:after="0" w:line="240" w:lineRule="auto"/>
            <w:rPr>
              <w:rStyle w:val="Hipervnculo"/>
              <w:rFonts w:ascii="Arial" w:eastAsiaTheme="minorHAnsi" w:hAnsi="Arial" w:cs="Arial"/>
              <w:sz w:val="18"/>
              <w:szCs w:val="18"/>
            </w:rPr>
          </w:pPr>
          <w:r>
            <w:rPr>
              <w:rFonts w:eastAsiaTheme="minorHAnsi"/>
            </w:rPr>
            <w:fldChar w:fldCharType="begin"/>
          </w:r>
          <w:r>
            <w:instrText xml:space="preserve"> HYPERLINK "http://sas.usal.es" </w:instrText>
          </w:r>
          <w:r>
            <w:rPr>
              <w:rFonts w:eastAsiaTheme="minorHAnsi"/>
            </w:rPr>
            <w:fldChar w:fldCharType="separate"/>
          </w:r>
          <w:r w:rsidR="004744EE" w:rsidRPr="004744EE">
            <w:rPr>
              <w:rStyle w:val="Hipervnculo"/>
              <w:rFonts w:ascii="Arial" w:eastAsiaTheme="minorHAnsi" w:hAnsi="Arial" w:cs="Arial"/>
              <w:sz w:val="18"/>
              <w:szCs w:val="18"/>
            </w:rPr>
            <w:t>sas.usal.es</w:t>
          </w:r>
          <w:r>
            <w:rPr>
              <w:rStyle w:val="Hipervnculo"/>
              <w:rFonts w:ascii="Arial" w:eastAsiaTheme="minorHAnsi" w:hAnsi="Arial" w:cs="Arial"/>
              <w:sz w:val="18"/>
              <w:szCs w:val="18"/>
            </w:rPr>
            <w:fldChar w:fldCharType="end"/>
          </w:r>
          <w:bookmarkEnd w:id="4"/>
          <w:r w:rsidR="004744EE" w:rsidRPr="004744EE">
            <w:rPr>
              <w:rStyle w:val="Hipervnculo"/>
              <w:rFonts w:ascii="Arial" w:eastAsiaTheme="minorHAnsi" w:hAnsi="Arial" w:cs="Arial"/>
              <w:sz w:val="18"/>
              <w:szCs w:val="18"/>
            </w:rPr>
            <w:t xml:space="preserve"> </w:t>
          </w:r>
        </w:p>
        <w:bookmarkStart w:id="5" w:name="_Hlk43106844"/>
        <w:p w:rsidR="004744EE" w:rsidRPr="006306F2" w:rsidRDefault="00F82006" w:rsidP="00372F5B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rFonts w:eastAsiaTheme="minorHAnsi"/>
            </w:rPr>
          </w:pPr>
          <w:r>
            <w:rPr>
              <w:rFonts w:eastAsiaTheme="minorHAnsi"/>
            </w:rPr>
            <w:fldChar w:fldCharType="begin"/>
          </w:r>
          <w:r>
            <w:instrText xml:space="preserve"> HYPERLINK "mailto:sas@usal.es" </w:instrText>
          </w:r>
          <w:r>
            <w:rPr>
              <w:rFonts w:eastAsiaTheme="minorHAnsi"/>
            </w:rPr>
            <w:fldChar w:fldCharType="separate"/>
          </w:r>
          <w:r w:rsidR="004744EE" w:rsidRPr="004744EE">
            <w:rPr>
              <w:rStyle w:val="Hipervnculo"/>
              <w:rFonts w:ascii="Arial" w:eastAsiaTheme="minorHAnsi" w:hAnsi="Arial" w:cs="Arial"/>
              <w:sz w:val="18"/>
              <w:szCs w:val="18"/>
            </w:rPr>
            <w:t>sas@usal.es</w:t>
          </w:r>
          <w:r>
            <w:rPr>
              <w:rStyle w:val="Hipervnculo"/>
              <w:rFonts w:ascii="Arial" w:eastAsiaTheme="minorHAnsi" w:hAnsi="Arial" w:cs="Arial"/>
              <w:sz w:val="18"/>
              <w:szCs w:val="18"/>
            </w:rPr>
            <w:fldChar w:fldCharType="end"/>
          </w:r>
          <w:bookmarkEnd w:id="5"/>
        </w:p>
      </w:tc>
    </w:tr>
  </w:tbl>
  <w:bookmarkEnd w:id="1"/>
  <w:p w:rsidR="00CF3CFA" w:rsidRPr="00880C6B" w:rsidRDefault="00B57908" w:rsidP="00880C6B">
    <w:pPr>
      <w:pStyle w:val="Piedepgina"/>
    </w:pPr>
    <w:r>
      <w:rPr>
        <w:noProof/>
        <w:color w:val="404040"/>
        <w:lang w:val="es-ES" w:eastAsia="es-ES"/>
      </w:rPr>
      <w:drawing>
        <wp:anchor distT="0" distB="0" distL="114300" distR="114300" simplePos="0" relativeHeight="251662336" behindDoc="0" locked="0" layoutInCell="1" allowOverlap="1" wp14:anchorId="4AA3EB6B">
          <wp:simplePos x="0" y="0"/>
          <wp:positionH relativeFrom="column">
            <wp:posOffset>-389890</wp:posOffset>
          </wp:positionH>
          <wp:positionV relativeFrom="paragraph">
            <wp:posOffset>-260350</wp:posOffset>
          </wp:positionV>
          <wp:extent cx="1600408" cy="259715"/>
          <wp:effectExtent l="0" t="0" r="0" b="6985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408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BC" w:rsidRDefault="00D55DBC">
      <w:pPr>
        <w:spacing w:after="0" w:line="240" w:lineRule="auto"/>
      </w:pPr>
      <w:r>
        <w:separator/>
      </w:r>
    </w:p>
  </w:footnote>
  <w:footnote w:type="continuationSeparator" w:id="0">
    <w:p w:rsidR="00D55DBC" w:rsidRDefault="00D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10D95" w:rsidRPr="00EA502A" w:rsidTr="005756BF">
      <w:trPr>
        <w:trHeight w:val="2268"/>
      </w:trPr>
      <w:tc>
        <w:tcPr>
          <w:tcW w:w="6946" w:type="dxa"/>
          <w:vAlign w:val="center"/>
        </w:tcPr>
        <w:p w:rsidR="00410D95" w:rsidRPr="004F0FF1" w:rsidRDefault="00410D95" w:rsidP="00410D95">
          <w:pPr>
            <w:pStyle w:val="Encabezado"/>
            <w:tabs>
              <w:tab w:val="clear" w:pos="4252"/>
              <w:tab w:val="clear" w:pos="8504"/>
            </w:tabs>
            <w:ind w:right="-202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16876DB" wp14:editId="4FA4B096">
                <wp:simplePos x="0" y="0"/>
                <wp:positionH relativeFrom="column">
                  <wp:posOffset>744220</wp:posOffset>
                </wp:positionH>
                <wp:positionV relativeFrom="paragraph">
                  <wp:posOffset>-18415</wp:posOffset>
                </wp:positionV>
                <wp:extent cx="1778000" cy="4908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 xml:space="preserve"> </w:t>
          </w:r>
        </w:p>
      </w:tc>
      <w:tc>
        <w:tcPr>
          <w:tcW w:w="3406" w:type="dxa"/>
          <w:vAlign w:val="center"/>
        </w:tcPr>
        <w:p w:rsidR="00410D95" w:rsidRPr="00EA502A" w:rsidRDefault="00410D95" w:rsidP="00410D95">
          <w:pPr>
            <w:pStyle w:val="Encabezadoprimerapgina"/>
          </w:pPr>
          <w:r w:rsidRPr="00EA502A">
            <w:t>Vicerrectorado DE CIENCIAS DE LA SALUD, GESTIÓN DE LA CALIDAD Y POLÍTICA ACADÉMICA</w:t>
          </w:r>
        </w:p>
      </w:tc>
    </w:tr>
  </w:tbl>
  <w:p w:rsidR="00CF3CFA" w:rsidRDefault="001C0E73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9B5EBC" w:rsidP="001E0866">
          <w:pPr>
            <w:pStyle w:val="Encabezado"/>
            <w:tabs>
              <w:tab w:val="clear" w:pos="4252"/>
              <w:tab w:val="clear" w:pos="8504"/>
            </w:tabs>
            <w:ind w:right="-202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71FCB473">
                <wp:simplePos x="0" y="0"/>
                <wp:positionH relativeFrom="column">
                  <wp:posOffset>744220</wp:posOffset>
                </wp:positionH>
                <wp:positionV relativeFrom="paragraph">
                  <wp:posOffset>-18415</wp:posOffset>
                </wp:positionV>
                <wp:extent cx="1778000" cy="490855"/>
                <wp:effectExtent l="0" t="0" r="0" b="4445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32D8">
            <w:rPr>
              <w:sz w:val="16"/>
              <w:szCs w:val="16"/>
              <w:lang w:val="es-ES" w:eastAsia="es-ES"/>
            </w:rPr>
            <w:t xml:space="preserve"> </w:t>
          </w:r>
        </w:p>
      </w:tc>
      <w:tc>
        <w:tcPr>
          <w:tcW w:w="3406" w:type="dxa"/>
          <w:vAlign w:val="center"/>
        </w:tcPr>
        <w:p w:rsidR="00A073D8" w:rsidRPr="00EA502A" w:rsidRDefault="009B5EBC" w:rsidP="00EA502A">
          <w:pPr>
            <w:pStyle w:val="Encabezadoprimerapgina"/>
          </w:pPr>
          <w:r w:rsidRPr="00EA502A">
            <w:t xml:space="preserve">Vicerrectorado DE </w:t>
          </w:r>
          <w:r w:rsidR="00050834" w:rsidRPr="00EA502A">
            <w:t>CIENCIAS DE LA SALUD, GESTIÓN DE LA CALIDAD Y POLÍTICA ACADÉMICA</w:t>
          </w:r>
        </w:p>
      </w:tc>
    </w:tr>
  </w:tbl>
  <w:p w:rsidR="00CF3CFA" w:rsidRPr="008E6A86" w:rsidRDefault="001C0E73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29F"/>
    <w:multiLevelType w:val="hybridMultilevel"/>
    <w:tmpl w:val="2CC4AE2A"/>
    <w:lvl w:ilvl="0" w:tplc="1DBE80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2D0"/>
    <w:multiLevelType w:val="hybridMultilevel"/>
    <w:tmpl w:val="99667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E"/>
    <w:rsid w:val="00011443"/>
    <w:rsid w:val="000132FB"/>
    <w:rsid w:val="00050834"/>
    <w:rsid w:val="00063913"/>
    <w:rsid w:val="000F15AE"/>
    <w:rsid w:val="00101478"/>
    <w:rsid w:val="00102487"/>
    <w:rsid w:val="001430DA"/>
    <w:rsid w:val="00161769"/>
    <w:rsid w:val="001C0E73"/>
    <w:rsid w:val="00237E47"/>
    <w:rsid w:val="00257D3C"/>
    <w:rsid w:val="00285372"/>
    <w:rsid w:val="002F5253"/>
    <w:rsid w:val="00307FCA"/>
    <w:rsid w:val="0037000C"/>
    <w:rsid w:val="00393B12"/>
    <w:rsid w:val="003A6564"/>
    <w:rsid w:val="0040164E"/>
    <w:rsid w:val="004057EB"/>
    <w:rsid w:val="00405A46"/>
    <w:rsid w:val="00406611"/>
    <w:rsid w:val="00410D95"/>
    <w:rsid w:val="00414B3F"/>
    <w:rsid w:val="004744EE"/>
    <w:rsid w:val="00485CBF"/>
    <w:rsid w:val="004D24E1"/>
    <w:rsid w:val="004E69F1"/>
    <w:rsid w:val="00504BA1"/>
    <w:rsid w:val="00517FFD"/>
    <w:rsid w:val="005441EA"/>
    <w:rsid w:val="005512D0"/>
    <w:rsid w:val="005A0F40"/>
    <w:rsid w:val="005A4BB0"/>
    <w:rsid w:val="006115FE"/>
    <w:rsid w:val="00624A08"/>
    <w:rsid w:val="006816B3"/>
    <w:rsid w:val="006D051E"/>
    <w:rsid w:val="006D1B6E"/>
    <w:rsid w:val="00745C5C"/>
    <w:rsid w:val="00751E5A"/>
    <w:rsid w:val="007D0BEB"/>
    <w:rsid w:val="0089618F"/>
    <w:rsid w:val="00964E63"/>
    <w:rsid w:val="00984B78"/>
    <w:rsid w:val="009B5EBC"/>
    <w:rsid w:val="009C4EE0"/>
    <w:rsid w:val="009F7B8A"/>
    <w:rsid w:val="00A14BBA"/>
    <w:rsid w:val="00A34F73"/>
    <w:rsid w:val="00A4660C"/>
    <w:rsid w:val="00A52586"/>
    <w:rsid w:val="00A657CA"/>
    <w:rsid w:val="00AC53AB"/>
    <w:rsid w:val="00AE1475"/>
    <w:rsid w:val="00B2692A"/>
    <w:rsid w:val="00B57908"/>
    <w:rsid w:val="00B62307"/>
    <w:rsid w:val="00B636AD"/>
    <w:rsid w:val="00B64FF5"/>
    <w:rsid w:val="00BC3578"/>
    <w:rsid w:val="00BC7E0A"/>
    <w:rsid w:val="00BD3703"/>
    <w:rsid w:val="00C13FF0"/>
    <w:rsid w:val="00C47106"/>
    <w:rsid w:val="00C64740"/>
    <w:rsid w:val="00C65ED1"/>
    <w:rsid w:val="00C86D12"/>
    <w:rsid w:val="00C9083E"/>
    <w:rsid w:val="00CD34EB"/>
    <w:rsid w:val="00D55DBC"/>
    <w:rsid w:val="00D62065"/>
    <w:rsid w:val="00E12AD6"/>
    <w:rsid w:val="00E174EF"/>
    <w:rsid w:val="00E60104"/>
    <w:rsid w:val="00EA502A"/>
    <w:rsid w:val="00ED6A22"/>
    <w:rsid w:val="00EF3745"/>
    <w:rsid w:val="00F0239F"/>
    <w:rsid w:val="00F1631A"/>
    <w:rsid w:val="00F47C65"/>
    <w:rsid w:val="00F66598"/>
    <w:rsid w:val="00F7431B"/>
    <w:rsid w:val="00F82006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765EF"/>
  <w15:chartTrackingRefBased/>
  <w15:docId w15:val="{97478A08-4613-4A3F-BCF8-0E12A96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9F"/>
    <w:pPr>
      <w:spacing w:after="200" w:line="360" w:lineRule="auto"/>
      <w:jc w:val="both"/>
    </w:pPr>
    <w:rPr>
      <w:rFonts w:ascii="Trebuchet MS" w:eastAsia="Times New Roman" w:hAnsi="Trebuchet MS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5E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B5EBC"/>
    <w:rPr>
      <w:rFonts w:ascii="Trebuchet MS" w:eastAsia="Times New Roman" w:hAnsi="Trebuchet MS" w:cs="Times New Roman"/>
      <w:sz w:val="20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B5E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9B5EBC"/>
    <w:rPr>
      <w:rFonts w:ascii="Trebuchet MS" w:eastAsia="Times New Roman" w:hAnsi="Trebuchet MS" w:cs="Times New Roman"/>
      <w:sz w:val="20"/>
      <w:szCs w:val="24"/>
      <w:lang w:val="x-none" w:eastAsia="x-none"/>
    </w:rPr>
  </w:style>
  <w:style w:type="character" w:styleId="Hipervnculo">
    <w:name w:val="Hyperlink"/>
    <w:basedOn w:val="PiedepginaCar"/>
    <w:uiPriority w:val="99"/>
    <w:qFormat/>
    <w:rsid w:val="009B5EBC"/>
    <w:rPr>
      <w:rFonts w:ascii="Trebuchet MS" w:eastAsia="Times New Roman" w:hAnsi="Trebuchet MS" w:cs="Times New Roman"/>
      <w:color w:val="404040"/>
      <w:sz w:val="20"/>
      <w:szCs w:val="24"/>
      <w:u w:val="none"/>
      <w:lang w:val="x-none" w:eastAsia="x-none"/>
    </w:rPr>
  </w:style>
  <w:style w:type="paragraph" w:customStyle="1" w:styleId="Encabezadoprimerapgina">
    <w:name w:val="Encabezado primera página"/>
    <w:next w:val="Normal"/>
    <w:autoRedefine/>
    <w:qFormat/>
    <w:rsid w:val="00EA502A"/>
    <w:pPr>
      <w:spacing w:after="0" w:line="240" w:lineRule="auto"/>
      <w:ind w:left="-108" w:right="-108"/>
    </w:pPr>
    <w:rPr>
      <w:rFonts w:ascii="Open Sans" w:eastAsia="Times New Roman" w:hAnsi="Open Sans" w:cs="Open Sans"/>
      <w:b/>
      <w:caps/>
      <w:color w:val="D22020"/>
      <w:sz w:val="18"/>
      <w:szCs w:val="18"/>
      <w:lang w:val="es-ES_tradnl" w:eastAsia="es-ES"/>
    </w:rPr>
  </w:style>
  <w:style w:type="paragraph" w:customStyle="1" w:styleId="Piedepginaizquierda">
    <w:name w:val="Pie de página izquierda"/>
    <w:basedOn w:val="Normal"/>
    <w:rsid w:val="009B5EBC"/>
    <w:rPr>
      <w:color w:val="808080"/>
      <w:sz w:val="16"/>
    </w:rPr>
  </w:style>
  <w:style w:type="paragraph" w:customStyle="1" w:styleId="Piedepginaderecha">
    <w:name w:val="Pie de página derecha"/>
    <w:basedOn w:val="Normal"/>
    <w:rsid w:val="009B5EBC"/>
    <w:pPr>
      <w:jc w:val="right"/>
    </w:pPr>
    <w:rPr>
      <w:color w:val="8080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72"/>
    <w:qFormat/>
    <w:rsid w:val="006115F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as@usal.es" TargetMode="External"/><Relationship Id="rId1" Type="http://schemas.openxmlformats.org/officeDocument/2006/relationships/hyperlink" Target="http://sas.usal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Word_SAS_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Word_SAS_Vicerrectorado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2020-02-06T10:55:00Z</cp:lastPrinted>
  <dcterms:created xsi:type="dcterms:W3CDTF">2021-05-18T08:42:00Z</dcterms:created>
  <dcterms:modified xsi:type="dcterms:W3CDTF">2021-05-18T08:42:00Z</dcterms:modified>
</cp:coreProperties>
</file>